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EEB3B" w14:textId="77777777" w:rsidR="00812D77" w:rsidRPr="009B6569" w:rsidRDefault="00812D77" w:rsidP="00812D77">
      <w:r w:rsidRPr="00194CC3">
        <w:rPr>
          <w:noProof/>
          <w:sz w:val="2"/>
          <w:szCs w:val="2"/>
        </w:rPr>
        <w:drawing>
          <wp:inline distT="0" distB="0" distL="0" distR="0" wp14:anchorId="28A01D3C" wp14:editId="218E5001">
            <wp:extent cx="1299210" cy="1281473"/>
            <wp:effectExtent l="0" t="0" r="0" b="0"/>
            <wp:docPr id="7" name="Picture 0" descr="BRP_Logo_BLA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P_Logo_BLACK.eps"/>
                    <pic:cNvPicPr/>
                  </pic:nvPicPr>
                  <pic:blipFill>
                    <a:blip r:embed="rId5"/>
                    <a:stretch>
                      <a:fillRect/>
                    </a:stretch>
                  </pic:blipFill>
                  <pic:spPr>
                    <a:xfrm>
                      <a:off x="0" y="0"/>
                      <a:ext cx="1300481" cy="1282727"/>
                    </a:xfrm>
                    <a:prstGeom prst="rect">
                      <a:avLst/>
                    </a:prstGeom>
                  </pic:spPr>
                </pic:pic>
              </a:graphicData>
            </a:graphic>
          </wp:inline>
        </w:drawing>
      </w:r>
      <w:r>
        <w:t xml:space="preserve">     </w:t>
      </w:r>
      <w:r w:rsidRPr="001A604C">
        <w:rPr>
          <w:rFonts w:ascii="Arial" w:hAnsi="Arial" w:cs="Arial"/>
          <w:b/>
          <w:bCs/>
          <w:sz w:val="32"/>
          <w:szCs w:val="32"/>
        </w:rPr>
        <w:t>Specifications for Submitting Artwork</w:t>
      </w:r>
    </w:p>
    <w:p w14:paraId="3FD30A5B" w14:textId="77777777" w:rsidR="00812D77" w:rsidRPr="009B6569" w:rsidRDefault="00812D77" w:rsidP="00812D77">
      <w:pPr>
        <w:pStyle w:val="Default"/>
        <w:jc w:val="both"/>
        <w:rPr>
          <w:sz w:val="32"/>
          <w:szCs w:val="32"/>
        </w:rPr>
      </w:pPr>
    </w:p>
    <w:p w14:paraId="1E410952" w14:textId="77777777" w:rsidR="00812D77" w:rsidRPr="001200BC" w:rsidRDefault="00812D77" w:rsidP="00812D77">
      <w:pPr>
        <w:pStyle w:val="Default"/>
        <w:jc w:val="both"/>
        <w:rPr>
          <w:sz w:val="22"/>
          <w:szCs w:val="22"/>
        </w:rPr>
      </w:pPr>
      <w:r w:rsidRPr="001200BC">
        <w:rPr>
          <w:sz w:val="22"/>
          <w:szCs w:val="22"/>
        </w:rPr>
        <w:t xml:space="preserve">Please note these basic specifications are necessary for us to proof and work with your artwork. Delays happen frequently due to problems with artwork. We want to prevent any delay in your project, and we want it to be the very best! Please take special care using these specifications when preparing your artwork. </w:t>
      </w:r>
    </w:p>
    <w:p w14:paraId="400F5479" w14:textId="77777777" w:rsidR="00812D77" w:rsidRPr="001200BC" w:rsidRDefault="00812D77" w:rsidP="00812D77">
      <w:pPr>
        <w:pStyle w:val="Default"/>
        <w:jc w:val="both"/>
        <w:rPr>
          <w:sz w:val="22"/>
          <w:szCs w:val="22"/>
        </w:rPr>
      </w:pPr>
    </w:p>
    <w:p w14:paraId="27287CF3" w14:textId="3A1AA214" w:rsidR="00812D77" w:rsidRPr="001200BC" w:rsidRDefault="00812D77" w:rsidP="00812D77">
      <w:pPr>
        <w:pStyle w:val="Default"/>
        <w:jc w:val="both"/>
        <w:rPr>
          <w:sz w:val="22"/>
          <w:szCs w:val="22"/>
        </w:rPr>
      </w:pPr>
      <w:r w:rsidRPr="001200BC">
        <w:rPr>
          <w:sz w:val="22"/>
          <w:szCs w:val="22"/>
        </w:rPr>
        <w:t>Please review the templates</w:t>
      </w:r>
      <w:r w:rsidR="001200BC" w:rsidRPr="001200BC">
        <w:rPr>
          <w:sz w:val="22"/>
          <w:szCs w:val="22"/>
        </w:rPr>
        <w:t xml:space="preserve"> </w:t>
      </w:r>
      <w:r w:rsidRPr="001200BC">
        <w:rPr>
          <w:sz w:val="22"/>
          <w:szCs w:val="22"/>
        </w:rPr>
        <w:t>carefully. Here is a</w:t>
      </w:r>
      <w:r w:rsidR="001200BC" w:rsidRPr="001200BC">
        <w:rPr>
          <w:sz w:val="22"/>
          <w:szCs w:val="22"/>
        </w:rPr>
        <w:t xml:space="preserve"> list of specs to keep in mind</w:t>
      </w:r>
      <w:r w:rsidRPr="001200BC">
        <w:rPr>
          <w:sz w:val="22"/>
          <w:szCs w:val="22"/>
        </w:rPr>
        <w:t xml:space="preserve"> when preparing your artwork:</w:t>
      </w:r>
    </w:p>
    <w:p w14:paraId="574E4BB2" w14:textId="77777777" w:rsidR="00812D77" w:rsidRPr="001200BC" w:rsidRDefault="00812D77" w:rsidP="00812D77">
      <w:pPr>
        <w:pStyle w:val="Default"/>
        <w:jc w:val="both"/>
        <w:rPr>
          <w:sz w:val="22"/>
          <w:szCs w:val="22"/>
        </w:rPr>
      </w:pPr>
    </w:p>
    <w:p w14:paraId="71BAC833" w14:textId="77777777" w:rsidR="00812D77" w:rsidRPr="001200BC" w:rsidRDefault="00812D77" w:rsidP="00812D77">
      <w:pPr>
        <w:pStyle w:val="Default"/>
        <w:numPr>
          <w:ilvl w:val="0"/>
          <w:numId w:val="1"/>
        </w:numPr>
        <w:jc w:val="both"/>
        <w:rPr>
          <w:sz w:val="22"/>
          <w:szCs w:val="22"/>
        </w:rPr>
      </w:pPr>
      <w:r w:rsidRPr="001200BC">
        <w:rPr>
          <w:sz w:val="22"/>
          <w:szCs w:val="22"/>
        </w:rPr>
        <w:t xml:space="preserve">Make sure all art is designed on a layer separate from the template. Note: Some files are multiple page documents, so be sure to review all pages. </w:t>
      </w:r>
    </w:p>
    <w:p w14:paraId="259F32E2" w14:textId="77777777" w:rsidR="00812D77" w:rsidRPr="001200BC" w:rsidRDefault="00812D77" w:rsidP="00812D77">
      <w:pPr>
        <w:pStyle w:val="Default"/>
        <w:ind w:left="360"/>
        <w:jc w:val="both"/>
        <w:rPr>
          <w:sz w:val="22"/>
          <w:szCs w:val="22"/>
        </w:rPr>
      </w:pPr>
    </w:p>
    <w:p w14:paraId="676FC05F" w14:textId="77777777" w:rsidR="00812D77" w:rsidRPr="001200BC" w:rsidRDefault="00812D77" w:rsidP="00812D77">
      <w:pPr>
        <w:pStyle w:val="Default"/>
        <w:numPr>
          <w:ilvl w:val="0"/>
          <w:numId w:val="1"/>
        </w:numPr>
        <w:jc w:val="both"/>
        <w:rPr>
          <w:sz w:val="22"/>
          <w:szCs w:val="22"/>
        </w:rPr>
      </w:pPr>
      <w:r w:rsidRPr="001200BC">
        <w:rPr>
          <w:sz w:val="22"/>
          <w:szCs w:val="22"/>
        </w:rPr>
        <w:t>Please make sure guides are turned on in the design application you are using. Typically, guides are turned on by clicking the "View" menu, scrolling down to "Grids &amp; Guides</w:t>
      </w:r>
      <w:proofErr w:type="gramStart"/>
      <w:r w:rsidRPr="001200BC">
        <w:rPr>
          <w:sz w:val="22"/>
          <w:szCs w:val="22"/>
        </w:rPr>
        <w:t>"</w:t>
      </w:r>
      <w:proofErr w:type="gramEnd"/>
      <w:r w:rsidRPr="001200BC">
        <w:rPr>
          <w:sz w:val="22"/>
          <w:szCs w:val="22"/>
        </w:rPr>
        <w:t xml:space="preserve"> and clicking "Show Guides". If you are placing a barcode, please be sure it's not low resolution or CMYK or it will potentially fail scans. Barcodes are best as vector artwork, set to 100% K only. </w:t>
      </w:r>
    </w:p>
    <w:p w14:paraId="4533E629" w14:textId="77777777" w:rsidR="00812D77" w:rsidRPr="001200BC" w:rsidRDefault="00812D77" w:rsidP="00812D77">
      <w:pPr>
        <w:pStyle w:val="ListParagraph"/>
      </w:pPr>
    </w:p>
    <w:p w14:paraId="73119114" w14:textId="77777777" w:rsidR="00812D77" w:rsidRPr="001200BC" w:rsidRDefault="00812D77" w:rsidP="00812D77">
      <w:pPr>
        <w:pStyle w:val="Default"/>
        <w:numPr>
          <w:ilvl w:val="0"/>
          <w:numId w:val="1"/>
        </w:numPr>
        <w:jc w:val="both"/>
        <w:rPr>
          <w:sz w:val="22"/>
          <w:szCs w:val="22"/>
        </w:rPr>
      </w:pPr>
      <w:r w:rsidRPr="001200BC">
        <w:rPr>
          <w:b/>
          <w:bCs/>
          <w:sz w:val="22"/>
          <w:szCs w:val="22"/>
        </w:rPr>
        <w:t>Please be sure art is at least 300 PPI at final print size.</w:t>
      </w:r>
      <w:r w:rsidRPr="001200BC">
        <w:rPr>
          <w:sz w:val="22"/>
          <w:szCs w:val="22"/>
        </w:rPr>
        <w:t xml:space="preserve"> Anything less than 300 PPI is considered low-resolution and will print with pixilation. </w:t>
      </w:r>
    </w:p>
    <w:p w14:paraId="03F79279" w14:textId="77777777" w:rsidR="00812D77" w:rsidRPr="001200BC" w:rsidRDefault="00812D77" w:rsidP="00812D77">
      <w:pPr>
        <w:pStyle w:val="Default"/>
        <w:ind w:left="360"/>
        <w:jc w:val="both"/>
        <w:rPr>
          <w:sz w:val="22"/>
          <w:szCs w:val="22"/>
        </w:rPr>
      </w:pPr>
    </w:p>
    <w:p w14:paraId="4BBAD624" w14:textId="508D7990" w:rsidR="00812D77" w:rsidRPr="001200BC" w:rsidRDefault="00812D77" w:rsidP="00812D77">
      <w:pPr>
        <w:pStyle w:val="Default"/>
        <w:numPr>
          <w:ilvl w:val="0"/>
          <w:numId w:val="1"/>
        </w:numPr>
        <w:jc w:val="both"/>
        <w:rPr>
          <w:sz w:val="22"/>
          <w:szCs w:val="22"/>
        </w:rPr>
      </w:pPr>
      <w:r w:rsidRPr="001200BC">
        <w:rPr>
          <w:sz w:val="22"/>
          <w:szCs w:val="22"/>
        </w:rPr>
        <w:t>All art must adhere to standard .125” bleed and safety margins</w:t>
      </w:r>
      <w:r w:rsidR="001200BC" w:rsidRPr="001200BC">
        <w:rPr>
          <w:sz w:val="22"/>
          <w:szCs w:val="22"/>
        </w:rPr>
        <w:t xml:space="preserve"> or some of the art may get cut off. </w:t>
      </w:r>
    </w:p>
    <w:p w14:paraId="59B60708" w14:textId="77777777" w:rsidR="00812D77" w:rsidRPr="001200BC" w:rsidRDefault="00812D77" w:rsidP="00812D77">
      <w:pPr>
        <w:pStyle w:val="Default"/>
        <w:jc w:val="both"/>
        <w:rPr>
          <w:sz w:val="22"/>
          <w:szCs w:val="22"/>
        </w:rPr>
      </w:pPr>
    </w:p>
    <w:p w14:paraId="3738A396" w14:textId="0ACA86EC" w:rsidR="00812D77" w:rsidRPr="001200BC" w:rsidRDefault="00812D77" w:rsidP="00812D77">
      <w:pPr>
        <w:pStyle w:val="Default"/>
        <w:numPr>
          <w:ilvl w:val="0"/>
          <w:numId w:val="1"/>
        </w:numPr>
        <w:jc w:val="both"/>
        <w:rPr>
          <w:sz w:val="22"/>
          <w:szCs w:val="22"/>
        </w:rPr>
      </w:pPr>
      <w:r w:rsidRPr="001200BC">
        <w:rPr>
          <w:sz w:val="22"/>
          <w:szCs w:val="22"/>
        </w:rPr>
        <w:t>Illustrator files should have images embedded and all type converted to outlines</w:t>
      </w:r>
      <w:r w:rsidR="001200BC" w:rsidRPr="001200BC">
        <w:rPr>
          <w:sz w:val="22"/>
          <w:szCs w:val="22"/>
        </w:rPr>
        <w:t>.</w:t>
      </w:r>
    </w:p>
    <w:p w14:paraId="12E877A1" w14:textId="77777777" w:rsidR="00812D77" w:rsidRPr="001200BC" w:rsidRDefault="00812D77" w:rsidP="00812D77">
      <w:pPr>
        <w:pStyle w:val="Default"/>
        <w:jc w:val="both"/>
        <w:rPr>
          <w:sz w:val="22"/>
          <w:szCs w:val="22"/>
        </w:rPr>
      </w:pPr>
    </w:p>
    <w:p w14:paraId="7B420F8F" w14:textId="77777777" w:rsidR="00812D77" w:rsidRPr="001200BC" w:rsidRDefault="00812D77" w:rsidP="00812D77">
      <w:pPr>
        <w:pStyle w:val="Default"/>
        <w:numPr>
          <w:ilvl w:val="0"/>
          <w:numId w:val="1"/>
        </w:numPr>
        <w:jc w:val="both"/>
        <w:rPr>
          <w:sz w:val="22"/>
          <w:szCs w:val="22"/>
        </w:rPr>
      </w:pPr>
      <w:r w:rsidRPr="001200BC">
        <w:rPr>
          <w:sz w:val="22"/>
          <w:szCs w:val="22"/>
        </w:rPr>
        <w:t>Templates must remain on layer separate from artwork or removed from artwork. Please see below picture illustrating the lines on the templates and how to reference them. Art for offset printing should have a .125” safety margin.</w:t>
      </w:r>
    </w:p>
    <w:p w14:paraId="069E041F" w14:textId="77777777" w:rsidR="00812D77" w:rsidRPr="001200BC" w:rsidRDefault="00812D77" w:rsidP="00812D77">
      <w:pPr>
        <w:pStyle w:val="Default"/>
        <w:jc w:val="both"/>
        <w:rPr>
          <w:b/>
          <w:bCs/>
          <w:sz w:val="22"/>
          <w:szCs w:val="22"/>
        </w:rPr>
      </w:pPr>
    </w:p>
    <w:p w14:paraId="513AF715" w14:textId="5048742F" w:rsidR="00812D77" w:rsidRPr="001200BC" w:rsidRDefault="00812D77" w:rsidP="00812D77">
      <w:pPr>
        <w:pStyle w:val="Default"/>
        <w:jc w:val="both"/>
        <w:rPr>
          <w:b/>
          <w:bCs/>
          <w:sz w:val="22"/>
          <w:szCs w:val="22"/>
        </w:rPr>
      </w:pPr>
      <w:r w:rsidRPr="001200BC">
        <w:rPr>
          <w:b/>
          <w:bCs/>
          <w:sz w:val="22"/>
          <w:szCs w:val="22"/>
        </w:rPr>
        <w:t>Applications &amp; File Formats:</w:t>
      </w:r>
    </w:p>
    <w:p w14:paraId="5E25BFC9" w14:textId="77777777" w:rsidR="00812D77" w:rsidRPr="001200BC" w:rsidRDefault="00812D77" w:rsidP="00812D77">
      <w:pPr>
        <w:pStyle w:val="Default"/>
        <w:ind w:left="720"/>
        <w:jc w:val="both"/>
        <w:rPr>
          <w:sz w:val="22"/>
          <w:szCs w:val="22"/>
        </w:rPr>
      </w:pPr>
    </w:p>
    <w:p w14:paraId="693B7615" w14:textId="77777777" w:rsidR="00812D77" w:rsidRPr="001200BC" w:rsidRDefault="00812D77" w:rsidP="00812D77">
      <w:pPr>
        <w:pStyle w:val="Default"/>
        <w:ind w:left="720"/>
        <w:jc w:val="both"/>
        <w:rPr>
          <w:sz w:val="22"/>
          <w:szCs w:val="22"/>
        </w:rPr>
      </w:pPr>
      <w:r w:rsidRPr="001200BC">
        <w:rPr>
          <w:sz w:val="22"/>
          <w:szCs w:val="22"/>
        </w:rPr>
        <w:t>Adobe InDesign</w:t>
      </w:r>
      <w:proofErr w:type="gramStart"/>
      <w:r w:rsidRPr="001200BC">
        <w:rPr>
          <w:sz w:val="22"/>
          <w:szCs w:val="22"/>
        </w:rPr>
        <w:t>: .</w:t>
      </w:r>
      <w:proofErr w:type="spellStart"/>
      <w:r w:rsidRPr="001200BC">
        <w:rPr>
          <w:sz w:val="22"/>
          <w:szCs w:val="22"/>
        </w:rPr>
        <w:t>indt</w:t>
      </w:r>
      <w:proofErr w:type="spellEnd"/>
      <w:proofErr w:type="gramEnd"/>
      <w:r w:rsidRPr="001200BC">
        <w:rPr>
          <w:sz w:val="22"/>
          <w:szCs w:val="22"/>
        </w:rPr>
        <w:t>, .</w:t>
      </w:r>
      <w:proofErr w:type="spellStart"/>
      <w:r w:rsidRPr="001200BC">
        <w:rPr>
          <w:sz w:val="22"/>
          <w:szCs w:val="22"/>
        </w:rPr>
        <w:t>indd</w:t>
      </w:r>
      <w:proofErr w:type="spellEnd"/>
      <w:r w:rsidRPr="001200BC">
        <w:rPr>
          <w:sz w:val="22"/>
          <w:szCs w:val="22"/>
        </w:rPr>
        <w:t>, .</w:t>
      </w:r>
      <w:proofErr w:type="spellStart"/>
      <w:r w:rsidRPr="001200BC">
        <w:rPr>
          <w:sz w:val="22"/>
          <w:szCs w:val="22"/>
        </w:rPr>
        <w:t>inx</w:t>
      </w:r>
      <w:proofErr w:type="spellEnd"/>
      <w:r w:rsidRPr="001200BC">
        <w:rPr>
          <w:sz w:val="22"/>
          <w:szCs w:val="22"/>
        </w:rPr>
        <w:t>, .</w:t>
      </w:r>
      <w:proofErr w:type="spellStart"/>
      <w:r w:rsidRPr="001200BC">
        <w:rPr>
          <w:sz w:val="22"/>
          <w:szCs w:val="22"/>
        </w:rPr>
        <w:t>idml</w:t>
      </w:r>
      <w:proofErr w:type="spellEnd"/>
      <w:r w:rsidRPr="001200BC">
        <w:rPr>
          <w:sz w:val="22"/>
          <w:szCs w:val="22"/>
        </w:rPr>
        <w:t xml:space="preserve"> -</w:t>
      </w:r>
    </w:p>
    <w:p w14:paraId="292DEB55" w14:textId="77777777" w:rsidR="00812D77" w:rsidRPr="001200BC" w:rsidRDefault="00812D77" w:rsidP="00812D77">
      <w:pPr>
        <w:pStyle w:val="Default"/>
        <w:ind w:left="720"/>
        <w:jc w:val="both"/>
        <w:rPr>
          <w:sz w:val="22"/>
          <w:szCs w:val="22"/>
        </w:rPr>
      </w:pPr>
      <w:r w:rsidRPr="001200BC">
        <w:rPr>
          <w:sz w:val="22"/>
          <w:szCs w:val="22"/>
        </w:rPr>
        <w:t xml:space="preserve">Adobe Illustrator (can be rasterized for use in Photoshop): .eps </w:t>
      </w:r>
    </w:p>
    <w:p w14:paraId="61A9DE57" w14:textId="77777777" w:rsidR="00812D77" w:rsidRPr="001200BC" w:rsidRDefault="00812D77" w:rsidP="00812D77">
      <w:pPr>
        <w:pStyle w:val="Default"/>
        <w:ind w:left="720"/>
        <w:jc w:val="both"/>
        <w:rPr>
          <w:sz w:val="22"/>
          <w:szCs w:val="22"/>
        </w:rPr>
      </w:pPr>
      <w:r w:rsidRPr="001200BC">
        <w:rPr>
          <w:sz w:val="22"/>
          <w:szCs w:val="22"/>
        </w:rPr>
        <w:t>Adobe Photoshop: .</w:t>
      </w:r>
      <w:proofErr w:type="spellStart"/>
      <w:r w:rsidRPr="001200BC">
        <w:rPr>
          <w:sz w:val="22"/>
          <w:szCs w:val="22"/>
        </w:rPr>
        <w:t>psd</w:t>
      </w:r>
      <w:proofErr w:type="spellEnd"/>
      <w:r w:rsidRPr="001200BC">
        <w:rPr>
          <w:sz w:val="22"/>
          <w:szCs w:val="22"/>
        </w:rPr>
        <w:t xml:space="preserve"> </w:t>
      </w:r>
    </w:p>
    <w:p w14:paraId="4CC38DDD" w14:textId="77777777" w:rsidR="00812D77" w:rsidRPr="001200BC" w:rsidRDefault="00812D77" w:rsidP="00812D77">
      <w:pPr>
        <w:pStyle w:val="Default"/>
        <w:ind w:left="720"/>
        <w:jc w:val="both"/>
        <w:rPr>
          <w:sz w:val="22"/>
          <w:szCs w:val="22"/>
        </w:rPr>
      </w:pPr>
      <w:r w:rsidRPr="001200BC">
        <w:rPr>
          <w:sz w:val="22"/>
          <w:szCs w:val="22"/>
        </w:rPr>
        <w:t>Adobe Portable Document Format: .pdf -</w:t>
      </w:r>
    </w:p>
    <w:p w14:paraId="05264476" w14:textId="77777777" w:rsidR="00812D77" w:rsidRPr="001200BC" w:rsidRDefault="00812D77" w:rsidP="00812D77">
      <w:pPr>
        <w:pStyle w:val="Default"/>
        <w:ind w:left="720"/>
        <w:jc w:val="both"/>
        <w:rPr>
          <w:sz w:val="22"/>
          <w:szCs w:val="22"/>
        </w:rPr>
      </w:pPr>
      <w:r w:rsidRPr="001200BC">
        <w:rPr>
          <w:sz w:val="22"/>
          <w:szCs w:val="22"/>
        </w:rPr>
        <w:t>QuarkXPress 6 (We do not support the use of Quark.)</w:t>
      </w:r>
      <w:proofErr w:type="gramStart"/>
      <w:r w:rsidRPr="001200BC">
        <w:rPr>
          <w:sz w:val="22"/>
          <w:szCs w:val="22"/>
        </w:rPr>
        <w:t>: .</w:t>
      </w:r>
      <w:proofErr w:type="spellStart"/>
      <w:r w:rsidRPr="001200BC">
        <w:rPr>
          <w:sz w:val="22"/>
          <w:szCs w:val="22"/>
        </w:rPr>
        <w:t>qxt</w:t>
      </w:r>
      <w:proofErr w:type="spellEnd"/>
      <w:proofErr w:type="gramEnd"/>
      <w:r w:rsidRPr="001200BC">
        <w:rPr>
          <w:sz w:val="22"/>
          <w:szCs w:val="22"/>
        </w:rPr>
        <w:t xml:space="preserve"> </w:t>
      </w:r>
    </w:p>
    <w:p w14:paraId="7CEC76C9" w14:textId="497933DE" w:rsidR="00812D77" w:rsidRDefault="00812D77" w:rsidP="00812D77">
      <w:pPr>
        <w:pStyle w:val="Default"/>
        <w:jc w:val="center"/>
        <w:rPr>
          <w:sz w:val="20"/>
          <w:szCs w:val="20"/>
        </w:rPr>
      </w:pPr>
      <w:r>
        <w:rPr>
          <w:noProof/>
          <w:sz w:val="20"/>
          <w:szCs w:val="20"/>
        </w:rPr>
        <w:lastRenderedPageBreak/>
        <w:drawing>
          <wp:inline distT="0" distB="0" distL="0" distR="0" wp14:anchorId="49C7AE1B" wp14:editId="16C14AE0">
            <wp:extent cx="5876837" cy="5070764"/>
            <wp:effectExtent l="0" t="0" r="3810" b="0"/>
            <wp:docPr id="9" name="Picture 9"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picture containing diagram&#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6012458" cy="5187783"/>
                    </a:xfrm>
                    <a:prstGeom prst="rect">
                      <a:avLst/>
                    </a:prstGeom>
                  </pic:spPr>
                </pic:pic>
              </a:graphicData>
            </a:graphic>
          </wp:inline>
        </w:drawing>
      </w:r>
    </w:p>
    <w:p w14:paraId="72474557" w14:textId="77777777" w:rsidR="00812D77" w:rsidRDefault="00812D77" w:rsidP="00812D77">
      <w:pPr>
        <w:pStyle w:val="Default"/>
        <w:jc w:val="center"/>
        <w:rPr>
          <w:sz w:val="20"/>
          <w:szCs w:val="20"/>
        </w:rPr>
      </w:pPr>
    </w:p>
    <w:p w14:paraId="1696058B" w14:textId="77777777" w:rsidR="00812D77" w:rsidRDefault="00812D77" w:rsidP="00812D77">
      <w:pPr>
        <w:pStyle w:val="Default"/>
        <w:jc w:val="center"/>
        <w:rPr>
          <w:sz w:val="20"/>
          <w:szCs w:val="20"/>
        </w:rPr>
      </w:pPr>
    </w:p>
    <w:p w14:paraId="145F572D" w14:textId="77777777" w:rsidR="00812D77" w:rsidRDefault="00812D77" w:rsidP="00812D77">
      <w:pPr>
        <w:pStyle w:val="Default"/>
        <w:jc w:val="both"/>
        <w:rPr>
          <w:sz w:val="20"/>
          <w:szCs w:val="20"/>
        </w:rPr>
      </w:pPr>
    </w:p>
    <w:p w14:paraId="4B79CD24" w14:textId="77777777" w:rsidR="00812D77" w:rsidRDefault="00812D77" w:rsidP="00812D77">
      <w:pPr>
        <w:pStyle w:val="Default"/>
      </w:pPr>
    </w:p>
    <w:p w14:paraId="48C8BAFD" w14:textId="77777777" w:rsidR="00812D77" w:rsidRDefault="00812D77" w:rsidP="00812D77">
      <w:pPr>
        <w:pStyle w:val="Default"/>
      </w:pPr>
    </w:p>
    <w:p w14:paraId="252A5963" w14:textId="77777777" w:rsidR="00812D77" w:rsidRDefault="00812D77" w:rsidP="00812D77">
      <w:pPr>
        <w:pStyle w:val="Default"/>
      </w:pPr>
    </w:p>
    <w:p w14:paraId="649A1903" w14:textId="77777777" w:rsidR="00812D77" w:rsidRDefault="00812D77" w:rsidP="00812D77">
      <w:pPr>
        <w:pStyle w:val="Default"/>
      </w:pPr>
    </w:p>
    <w:p w14:paraId="5435114D" w14:textId="77777777" w:rsidR="00812D77" w:rsidRDefault="00812D77" w:rsidP="00812D77">
      <w:pPr>
        <w:pStyle w:val="Default"/>
      </w:pPr>
    </w:p>
    <w:p w14:paraId="0B6193B4" w14:textId="77777777" w:rsidR="00812D77" w:rsidRDefault="00812D77" w:rsidP="00812D77">
      <w:pPr>
        <w:pStyle w:val="Default"/>
      </w:pPr>
    </w:p>
    <w:p w14:paraId="0453E587" w14:textId="77777777" w:rsidR="00812D77" w:rsidRDefault="00812D77" w:rsidP="00812D77">
      <w:pPr>
        <w:pStyle w:val="Default"/>
      </w:pPr>
    </w:p>
    <w:p w14:paraId="0BA2B440" w14:textId="77777777" w:rsidR="00812D77" w:rsidRDefault="00812D77" w:rsidP="00812D77">
      <w:pPr>
        <w:pStyle w:val="Default"/>
      </w:pPr>
    </w:p>
    <w:p w14:paraId="4D657850" w14:textId="77777777" w:rsidR="00812D77" w:rsidRDefault="00812D77" w:rsidP="00812D77">
      <w:pPr>
        <w:pStyle w:val="Default"/>
      </w:pPr>
    </w:p>
    <w:p w14:paraId="5A395A35" w14:textId="77777777" w:rsidR="00812D77" w:rsidRDefault="00812D77" w:rsidP="00812D77">
      <w:pPr>
        <w:pStyle w:val="Default"/>
      </w:pPr>
    </w:p>
    <w:p w14:paraId="5F4D6FF4" w14:textId="77777777" w:rsidR="00812D77" w:rsidRDefault="00812D77" w:rsidP="00812D77">
      <w:pPr>
        <w:pStyle w:val="Default"/>
      </w:pPr>
    </w:p>
    <w:p w14:paraId="24BE44A1" w14:textId="77777777" w:rsidR="00812D77" w:rsidRDefault="00812D77" w:rsidP="00812D77">
      <w:pPr>
        <w:pStyle w:val="Default"/>
      </w:pPr>
    </w:p>
    <w:p w14:paraId="7F3F0096" w14:textId="77777777" w:rsidR="00812D77" w:rsidRDefault="00812D77" w:rsidP="00812D77">
      <w:pPr>
        <w:pStyle w:val="Default"/>
      </w:pPr>
    </w:p>
    <w:p w14:paraId="2419ED62" w14:textId="77777777" w:rsidR="00812D77" w:rsidRDefault="00812D77" w:rsidP="00812D77">
      <w:pPr>
        <w:pStyle w:val="Default"/>
      </w:pPr>
    </w:p>
    <w:p w14:paraId="555EED8C" w14:textId="77777777" w:rsidR="00812D77" w:rsidRDefault="00812D77" w:rsidP="00812D77">
      <w:pPr>
        <w:pStyle w:val="Default"/>
      </w:pPr>
    </w:p>
    <w:p w14:paraId="6C98901E" w14:textId="77777777" w:rsidR="00812D77" w:rsidRDefault="00812D77" w:rsidP="00812D77">
      <w:pPr>
        <w:pStyle w:val="Default"/>
      </w:pPr>
    </w:p>
    <w:p w14:paraId="0D3485C2" w14:textId="77777777" w:rsidR="00812D77" w:rsidRDefault="00812D77" w:rsidP="00812D77">
      <w:pPr>
        <w:pStyle w:val="Default"/>
      </w:pPr>
    </w:p>
    <w:p w14:paraId="1A55D8DF" w14:textId="41F91F5A" w:rsidR="00812D77" w:rsidRPr="009B6569" w:rsidRDefault="00812D77" w:rsidP="00812D77">
      <w:pPr>
        <w:pStyle w:val="Default"/>
        <w:rPr>
          <w:b/>
          <w:bCs/>
          <w:sz w:val="32"/>
          <w:szCs w:val="32"/>
        </w:rPr>
      </w:pPr>
      <w:r w:rsidRPr="00194CC3">
        <w:rPr>
          <w:noProof/>
          <w:sz w:val="2"/>
          <w:szCs w:val="2"/>
        </w:rPr>
        <w:drawing>
          <wp:inline distT="0" distB="0" distL="0" distR="0" wp14:anchorId="03C557AE" wp14:editId="44C1650F">
            <wp:extent cx="1299210" cy="1281473"/>
            <wp:effectExtent l="0" t="0" r="0" b="0"/>
            <wp:docPr id="10" name="Picture 0" descr="BRP_Logo_BLAC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P_Logo_BLACK.eps"/>
                    <pic:cNvPicPr/>
                  </pic:nvPicPr>
                  <pic:blipFill>
                    <a:blip r:embed="rId5"/>
                    <a:stretch>
                      <a:fillRect/>
                    </a:stretch>
                  </pic:blipFill>
                  <pic:spPr>
                    <a:xfrm>
                      <a:off x="0" y="0"/>
                      <a:ext cx="1300481" cy="1282727"/>
                    </a:xfrm>
                    <a:prstGeom prst="rect">
                      <a:avLst/>
                    </a:prstGeom>
                  </pic:spPr>
                </pic:pic>
              </a:graphicData>
            </a:graphic>
          </wp:inline>
        </w:drawing>
      </w:r>
      <w:r>
        <w:t xml:space="preserve">     </w:t>
      </w:r>
      <w:r w:rsidRPr="009B6569">
        <w:rPr>
          <w:b/>
          <w:bCs/>
          <w:sz w:val="32"/>
          <w:szCs w:val="32"/>
        </w:rPr>
        <w:t>Reviewing Digital</w:t>
      </w:r>
      <w:r>
        <w:rPr>
          <w:b/>
          <w:bCs/>
          <w:sz w:val="32"/>
          <w:szCs w:val="32"/>
        </w:rPr>
        <w:t xml:space="preserve"> PDF</w:t>
      </w:r>
      <w:r w:rsidRPr="009B6569">
        <w:rPr>
          <w:b/>
          <w:bCs/>
          <w:sz w:val="32"/>
          <w:szCs w:val="32"/>
        </w:rPr>
        <w:t xml:space="preserve"> Proofs </w:t>
      </w:r>
    </w:p>
    <w:p w14:paraId="6A6D9849" w14:textId="77777777" w:rsidR="00812D77" w:rsidRPr="009B6569" w:rsidRDefault="00812D77" w:rsidP="00812D77"/>
    <w:p w14:paraId="097807FB" w14:textId="77777777" w:rsidR="00812D77" w:rsidRDefault="00812D77" w:rsidP="00812D77">
      <w:pPr>
        <w:pStyle w:val="Default"/>
        <w:rPr>
          <w:sz w:val="20"/>
          <w:szCs w:val="20"/>
        </w:rPr>
      </w:pPr>
    </w:p>
    <w:p w14:paraId="5CD6EB65" w14:textId="77777777" w:rsidR="00812D77" w:rsidRPr="009B6569" w:rsidRDefault="00812D77" w:rsidP="00812D77">
      <w:pPr>
        <w:pStyle w:val="Default"/>
        <w:rPr>
          <w:sz w:val="20"/>
          <w:szCs w:val="20"/>
        </w:rPr>
      </w:pPr>
    </w:p>
    <w:p w14:paraId="3C1158E9" w14:textId="06EF0D28" w:rsidR="00812D77" w:rsidRPr="001200BC" w:rsidRDefault="00812D77" w:rsidP="00812D77">
      <w:pPr>
        <w:pStyle w:val="Default"/>
        <w:rPr>
          <w:sz w:val="22"/>
          <w:szCs w:val="22"/>
        </w:rPr>
      </w:pPr>
      <w:r w:rsidRPr="001200BC">
        <w:rPr>
          <w:sz w:val="22"/>
          <w:szCs w:val="22"/>
        </w:rPr>
        <w:t xml:space="preserve">Please double check proof before approving. Multiple re-proofs may incur additional charges. Approvals are final, and your order will begin production upon receipt. Changes requested after approval are not guaranteed and will incur additional charges/delays. </w:t>
      </w:r>
    </w:p>
    <w:p w14:paraId="0B150B4F" w14:textId="77777777" w:rsidR="00812D77" w:rsidRPr="001200BC" w:rsidRDefault="00812D77" w:rsidP="00812D77">
      <w:pPr>
        <w:pStyle w:val="Default"/>
        <w:rPr>
          <w:sz w:val="22"/>
          <w:szCs w:val="22"/>
        </w:rPr>
      </w:pPr>
    </w:p>
    <w:p w14:paraId="008CA69C" w14:textId="415F8DBF" w:rsidR="00812D77" w:rsidRPr="001200BC" w:rsidRDefault="00812D77" w:rsidP="00812D77">
      <w:pPr>
        <w:pStyle w:val="Default"/>
        <w:rPr>
          <w:sz w:val="22"/>
          <w:szCs w:val="22"/>
        </w:rPr>
      </w:pPr>
      <w:r w:rsidRPr="001200BC">
        <w:rPr>
          <w:sz w:val="22"/>
          <w:szCs w:val="22"/>
        </w:rPr>
        <w:t xml:space="preserve">• Do not view proofs on mobile devices (phones or tablets), or in email application or web browser. </w:t>
      </w:r>
    </w:p>
    <w:p w14:paraId="09CDAD22" w14:textId="77777777" w:rsidR="00812D77" w:rsidRPr="001200BC" w:rsidRDefault="00812D77" w:rsidP="00812D77">
      <w:pPr>
        <w:pStyle w:val="Default"/>
        <w:rPr>
          <w:sz w:val="22"/>
          <w:szCs w:val="22"/>
        </w:rPr>
      </w:pPr>
    </w:p>
    <w:p w14:paraId="2EE0587C" w14:textId="3277B58A" w:rsidR="00812D77" w:rsidRPr="001200BC" w:rsidRDefault="00812D77" w:rsidP="00812D77">
      <w:pPr>
        <w:pStyle w:val="Default"/>
        <w:rPr>
          <w:sz w:val="22"/>
          <w:szCs w:val="22"/>
        </w:rPr>
      </w:pPr>
      <w:r w:rsidRPr="001200BC">
        <w:rPr>
          <w:sz w:val="22"/>
          <w:szCs w:val="22"/>
        </w:rPr>
        <w:t xml:space="preserve">• LP Jackets printed on "reverse board" may appear "duller" than proof represents, as inks are absorbed into board. Results can be unpredictable. Matte varnish is a safer, more predictable option. </w:t>
      </w:r>
    </w:p>
    <w:p w14:paraId="357C2DD9" w14:textId="77777777" w:rsidR="00812D77" w:rsidRPr="001200BC" w:rsidRDefault="00812D77" w:rsidP="00812D77">
      <w:pPr>
        <w:pStyle w:val="Default"/>
        <w:rPr>
          <w:sz w:val="22"/>
          <w:szCs w:val="22"/>
        </w:rPr>
      </w:pPr>
    </w:p>
    <w:p w14:paraId="6FAF4E28" w14:textId="77F7B8F1" w:rsidR="00812D77" w:rsidRPr="001200BC" w:rsidRDefault="00812D77" w:rsidP="00812D77">
      <w:pPr>
        <w:pStyle w:val="Default"/>
        <w:rPr>
          <w:sz w:val="22"/>
          <w:szCs w:val="22"/>
        </w:rPr>
      </w:pPr>
      <w:r w:rsidRPr="001200BC">
        <w:rPr>
          <w:sz w:val="22"/>
          <w:szCs w:val="22"/>
        </w:rPr>
        <w:t xml:space="preserve">• Please verify all the information on the digital proof with care. </w:t>
      </w:r>
    </w:p>
    <w:p w14:paraId="757EF0F4" w14:textId="77777777" w:rsidR="00812D77" w:rsidRPr="001200BC" w:rsidRDefault="00812D77" w:rsidP="00812D77">
      <w:pPr>
        <w:pStyle w:val="Default"/>
        <w:rPr>
          <w:sz w:val="22"/>
          <w:szCs w:val="22"/>
        </w:rPr>
      </w:pPr>
    </w:p>
    <w:p w14:paraId="33565A51" w14:textId="55240DA2" w:rsidR="00812D77" w:rsidRPr="001200BC" w:rsidRDefault="00812D77" w:rsidP="00812D77">
      <w:pPr>
        <w:pStyle w:val="Default"/>
        <w:rPr>
          <w:sz w:val="22"/>
          <w:szCs w:val="22"/>
        </w:rPr>
      </w:pPr>
      <w:r w:rsidRPr="001200BC">
        <w:rPr>
          <w:sz w:val="22"/>
          <w:szCs w:val="22"/>
        </w:rPr>
        <w:t xml:space="preserve">• </w:t>
      </w:r>
      <w:r w:rsidR="00B104D4" w:rsidRPr="001200BC">
        <w:rPr>
          <w:sz w:val="22"/>
          <w:szCs w:val="22"/>
        </w:rPr>
        <w:t>Please let us know if you need a b</w:t>
      </w:r>
      <w:r w:rsidRPr="001200BC">
        <w:rPr>
          <w:sz w:val="22"/>
          <w:szCs w:val="22"/>
        </w:rPr>
        <w:t>arcode placemen</w:t>
      </w:r>
      <w:r w:rsidR="00B104D4" w:rsidRPr="001200BC">
        <w:rPr>
          <w:sz w:val="22"/>
          <w:szCs w:val="22"/>
        </w:rPr>
        <w:t>t</w:t>
      </w:r>
      <w:r w:rsidRPr="001200BC">
        <w:rPr>
          <w:sz w:val="22"/>
          <w:szCs w:val="22"/>
        </w:rPr>
        <w:t xml:space="preserve">. If your artwork requires a barcode, please ensure barcode is on submitted artwork, or placement by Burlington Record Plant is secured before production begins. If barcode is not on final PDF proof, it will not be on final print. </w:t>
      </w:r>
    </w:p>
    <w:p w14:paraId="5AE9A23D" w14:textId="77777777" w:rsidR="00812D77" w:rsidRPr="001200BC" w:rsidRDefault="00812D77" w:rsidP="00812D77">
      <w:pPr>
        <w:pStyle w:val="Default"/>
        <w:rPr>
          <w:sz w:val="22"/>
          <w:szCs w:val="22"/>
        </w:rPr>
      </w:pPr>
    </w:p>
    <w:p w14:paraId="12D3A860" w14:textId="1638E9D6" w:rsidR="00812D77" w:rsidRPr="001200BC" w:rsidRDefault="00812D77" w:rsidP="00812D77">
      <w:pPr>
        <w:pStyle w:val="Default"/>
        <w:rPr>
          <w:sz w:val="22"/>
          <w:szCs w:val="22"/>
        </w:rPr>
      </w:pPr>
      <w:r w:rsidRPr="001200BC">
        <w:rPr>
          <w:sz w:val="22"/>
          <w:szCs w:val="22"/>
        </w:rPr>
        <w:t xml:space="preserve">• The </w:t>
      </w:r>
      <w:proofErr w:type="spellStart"/>
      <w:r w:rsidRPr="001200BC">
        <w:rPr>
          <w:sz w:val="22"/>
          <w:szCs w:val="22"/>
        </w:rPr>
        <w:t>dielines</w:t>
      </w:r>
      <w:proofErr w:type="spellEnd"/>
      <w:r w:rsidRPr="001200BC">
        <w:rPr>
          <w:sz w:val="22"/>
          <w:szCs w:val="22"/>
        </w:rPr>
        <w:t xml:space="preserve">/guidelines/template lines (no matter what color) </w:t>
      </w:r>
      <w:r w:rsidRPr="001200BC">
        <w:rPr>
          <w:b/>
          <w:bCs/>
          <w:sz w:val="22"/>
          <w:szCs w:val="22"/>
        </w:rPr>
        <w:t xml:space="preserve">WILL NOT PRINT </w:t>
      </w:r>
      <w:r w:rsidRPr="001200BC">
        <w:rPr>
          <w:sz w:val="22"/>
          <w:szCs w:val="22"/>
        </w:rPr>
        <w:t xml:space="preserve">on final product. These are indicators to show where cut, score and/or bleed lines lie. </w:t>
      </w:r>
    </w:p>
    <w:p w14:paraId="7440AD38" w14:textId="77777777" w:rsidR="00812D77" w:rsidRPr="001200BC" w:rsidRDefault="00812D77" w:rsidP="00812D77">
      <w:pPr>
        <w:pStyle w:val="Default"/>
        <w:rPr>
          <w:sz w:val="22"/>
          <w:szCs w:val="22"/>
        </w:rPr>
      </w:pPr>
    </w:p>
    <w:p w14:paraId="6CFD1B81" w14:textId="791DFA7C" w:rsidR="001200BC" w:rsidRDefault="00812D77" w:rsidP="00812D77">
      <w:pPr>
        <w:pStyle w:val="Default"/>
        <w:rPr>
          <w:sz w:val="22"/>
          <w:szCs w:val="22"/>
        </w:rPr>
      </w:pPr>
      <w:r w:rsidRPr="001200BC">
        <w:rPr>
          <w:sz w:val="22"/>
          <w:szCs w:val="22"/>
        </w:rPr>
        <w:t xml:space="preserve">•The words "HEAD FRONT PANEL," etc. (if applicable to your proof), </w:t>
      </w:r>
      <w:r w:rsidRPr="001200BC">
        <w:rPr>
          <w:b/>
          <w:bCs/>
          <w:sz w:val="22"/>
          <w:szCs w:val="22"/>
        </w:rPr>
        <w:t xml:space="preserve">WILL NOT PRINT </w:t>
      </w:r>
      <w:r w:rsidRPr="001200BC">
        <w:rPr>
          <w:sz w:val="22"/>
          <w:szCs w:val="22"/>
        </w:rPr>
        <w:t xml:space="preserve">on final </w:t>
      </w:r>
      <w:r w:rsidR="00E72A79" w:rsidRPr="001200BC">
        <w:rPr>
          <w:sz w:val="22"/>
          <w:szCs w:val="22"/>
        </w:rPr>
        <w:t>product. This</w:t>
      </w:r>
      <w:r w:rsidRPr="001200BC">
        <w:rPr>
          <w:sz w:val="22"/>
          <w:szCs w:val="22"/>
        </w:rPr>
        <w:t xml:space="preserve"> is part of the template, and again, will NOT be on final print. </w:t>
      </w:r>
    </w:p>
    <w:p w14:paraId="33A94812" w14:textId="77777777" w:rsidR="00812D77" w:rsidRPr="001200BC" w:rsidRDefault="00812D77" w:rsidP="00812D77">
      <w:pPr>
        <w:pStyle w:val="Default"/>
        <w:rPr>
          <w:sz w:val="22"/>
          <w:szCs w:val="22"/>
        </w:rPr>
      </w:pPr>
    </w:p>
    <w:p w14:paraId="5CDC4F52" w14:textId="003EA10D" w:rsidR="00812D77" w:rsidRPr="001200BC" w:rsidRDefault="00812D77" w:rsidP="00812D77">
      <w:pPr>
        <w:pStyle w:val="Default"/>
        <w:rPr>
          <w:sz w:val="22"/>
          <w:szCs w:val="22"/>
        </w:rPr>
      </w:pPr>
      <w:r w:rsidRPr="001200BC">
        <w:rPr>
          <w:sz w:val="22"/>
          <w:szCs w:val="22"/>
        </w:rPr>
        <w:t xml:space="preserve">• Proofs must be viewed in ADOBE ACROBAT or READER with OVERPRINT PREVIEW TURNED ON. Adobe Reader can be downloaded free at adobe.com. Set "Use Overprint Preview" to "Always" in Preferences &gt; General &gt; Page Display. </w:t>
      </w:r>
    </w:p>
    <w:p w14:paraId="7DB52046" w14:textId="77777777" w:rsidR="00812D77" w:rsidRPr="001200BC" w:rsidRDefault="00812D77" w:rsidP="00812D77">
      <w:pPr>
        <w:pStyle w:val="Default"/>
        <w:rPr>
          <w:sz w:val="22"/>
          <w:szCs w:val="22"/>
        </w:rPr>
      </w:pPr>
    </w:p>
    <w:p w14:paraId="68910BBA" w14:textId="61EC007C" w:rsidR="00620633" w:rsidRDefault="00812D77" w:rsidP="00812D77">
      <w:pPr>
        <w:pStyle w:val="Default"/>
        <w:rPr>
          <w:sz w:val="22"/>
          <w:szCs w:val="22"/>
        </w:rPr>
      </w:pPr>
      <w:r w:rsidRPr="001200BC">
        <w:rPr>
          <w:sz w:val="22"/>
          <w:szCs w:val="22"/>
        </w:rPr>
        <w:t xml:space="preserve">• Proofs are low resolution, so some images may appear jagged or pixelated, this is normal. Final print will be from your supplied high-resolution artwork. Re-proofs are subject to possible $25 fee. </w:t>
      </w:r>
    </w:p>
    <w:p w14:paraId="35DB739B" w14:textId="3EEEE3FD" w:rsidR="001200BC" w:rsidRDefault="001200BC" w:rsidP="00812D77">
      <w:pPr>
        <w:pStyle w:val="Default"/>
        <w:rPr>
          <w:sz w:val="22"/>
          <w:szCs w:val="22"/>
        </w:rPr>
      </w:pPr>
    </w:p>
    <w:p w14:paraId="6DAD4337" w14:textId="77777777" w:rsidR="001200BC" w:rsidRPr="001200BC" w:rsidRDefault="001200BC" w:rsidP="001200BC">
      <w:pPr>
        <w:pStyle w:val="Default"/>
        <w:rPr>
          <w:sz w:val="22"/>
          <w:szCs w:val="22"/>
        </w:rPr>
      </w:pPr>
    </w:p>
    <w:sectPr w:rsidR="001200BC" w:rsidRPr="001200BC" w:rsidSect="00827C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ktivGrotesk-Medium">
    <w:altName w:val="Arial"/>
    <w:panose1 w:val="020B0604020202020204"/>
    <w:charset w:val="00"/>
    <w:family w:val="swiss"/>
    <w:pitch w:val="variable"/>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6D0CBC"/>
    <w:multiLevelType w:val="hybridMultilevel"/>
    <w:tmpl w:val="5C5E0A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AF8198B"/>
    <w:multiLevelType w:val="hybridMultilevel"/>
    <w:tmpl w:val="62CEE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2D77"/>
    <w:rsid w:val="001200BC"/>
    <w:rsid w:val="00812D77"/>
    <w:rsid w:val="00827CBC"/>
    <w:rsid w:val="00B104D4"/>
    <w:rsid w:val="00E72A79"/>
    <w:rsid w:val="00FE04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AF0A833"/>
  <w14:defaultImageDpi w14:val="32767"/>
  <w15:chartTrackingRefBased/>
  <w15:docId w15:val="{996DF30E-C0B9-764F-8548-277D16FE7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iPriority w:val="1"/>
    <w:qFormat/>
    <w:rsid w:val="00812D77"/>
    <w:pPr>
      <w:widowControl w:val="0"/>
      <w:autoSpaceDE w:val="0"/>
      <w:autoSpaceDN w:val="0"/>
    </w:pPr>
    <w:rPr>
      <w:rFonts w:ascii="AktivGrotesk-Medium" w:eastAsia="AktivGrotesk-Medium" w:hAnsi="AktivGrotesk-Medium" w:cs="AktivGrotesk-Medium"/>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812D77"/>
  </w:style>
  <w:style w:type="paragraph" w:customStyle="1" w:styleId="Default">
    <w:name w:val="Default"/>
    <w:rsid w:val="00812D77"/>
    <w:pPr>
      <w:autoSpaceDE w:val="0"/>
      <w:autoSpaceDN w:val="0"/>
      <w:adjustRightInd w:val="0"/>
    </w:pPr>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tiff"/><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530</Words>
  <Characters>3027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Randi-Lynn Crowther</dc:creator>
  <cp:keywords/>
  <dc:description/>
  <cp:lastModifiedBy>Randi-Lynn Crowther</cp:lastModifiedBy>
  <cp:revision>2</cp:revision>
  <cp:lastPrinted>2021-09-15T14:00:00Z</cp:lastPrinted>
  <dcterms:created xsi:type="dcterms:W3CDTF">2021-09-22T14:24:00Z</dcterms:created>
  <dcterms:modified xsi:type="dcterms:W3CDTF">2021-09-22T14:24:00Z</dcterms:modified>
</cp:coreProperties>
</file>